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4D" w:rsidRDefault="001E7F4D" w:rsidP="001E7F4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</w:p>
    <w:p w:rsidR="00BD5334" w:rsidRDefault="001E7F4D" w:rsidP="001E7F4D">
      <w:pPr>
        <w:jc w:val="center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广西医科大学附属口腔医院</w:t>
      </w:r>
    </w:p>
    <w:p w:rsidR="001E7F4D" w:rsidRDefault="001E7F4D" w:rsidP="00BD5334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2019</w:t>
      </w:r>
      <w:r w:rsidR="00BD5334">
        <w:rPr>
          <w:rFonts w:ascii="楷体" w:eastAsia="楷体" w:hAnsi="楷体" w:hint="eastAsia"/>
          <w:b/>
          <w:sz w:val="32"/>
          <w:szCs w:val="32"/>
        </w:rPr>
        <w:t>年</w:t>
      </w:r>
      <w:r>
        <w:rPr>
          <w:rFonts w:ascii="楷体" w:eastAsia="楷体" w:hAnsi="楷体" w:hint="eastAsia"/>
          <w:b/>
          <w:sz w:val="32"/>
          <w:szCs w:val="32"/>
        </w:rPr>
        <w:t>住院医师规范化培训社会化招生拟录取名单</w:t>
      </w:r>
    </w:p>
    <w:p w:rsidR="001E7F4D" w:rsidRDefault="001E7F4D" w:rsidP="001E7F4D">
      <w:pPr>
        <w:jc w:val="center"/>
        <w:rPr>
          <w:rFonts w:ascii="楷体" w:eastAsia="楷体" w:hAnsi="楷体"/>
          <w:b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2160"/>
        <w:gridCol w:w="1665"/>
        <w:gridCol w:w="3735"/>
      </w:tblGrid>
      <w:tr w:rsidR="001E7F4D" w:rsidTr="00B017E1">
        <w:trPr>
          <w:trHeight w:val="647"/>
        </w:trPr>
        <w:tc>
          <w:tcPr>
            <w:tcW w:w="1140" w:type="dxa"/>
            <w:vAlign w:val="center"/>
          </w:tcPr>
          <w:p w:rsidR="001E7F4D" w:rsidRDefault="001E7F4D" w:rsidP="00B01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1E7F4D" w:rsidRDefault="001E7F4D" w:rsidP="00B017E1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1665" w:type="dxa"/>
            <w:vAlign w:val="center"/>
          </w:tcPr>
          <w:p w:rsidR="001E7F4D" w:rsidRDefault="001E7F4D" w:rsidP="00B01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735" w:type="dxa"/>
            <w:vAlign w:val="center"/>
          </w:tcPr>
          <w:p w:rsidR="001E7F4D" w:rsidRDefault="001E7F4D" w:rsidP="00B01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录取专业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徐雪兰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口腔全科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吴柳鲜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口腔全科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高菁惠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口腔颌面外科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顾雪勤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口腔颌面外科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国新玮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口腔颌面外科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吴秋杏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口腔颌面外科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口腔修复科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林运通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口腔修复科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卢海丽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口腔正畸科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唐海芳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口腔正畸科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赖欣添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口腔内科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韦蓓蓓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口腔内科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江巧芝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口腔内科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林万恵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口腔内科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陈少勇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口腔内科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陈霜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口腔内科</w:t>
            </w:r>
          </w:p>
        </w:tc>
      </w:tr>
      <w:tr w:rsidR="001E7F4D" w:rsidTr="00B017E1">
        <w:trPr>
          <w:trHeight w:val="53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张思琴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F4D" w:rsidRDefault="001E7F4D" w:rsidP="00B01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口腔颌面影像科</w:t>
            </w:r>
          </w:p>
        </w:tc>
      </w:tr>
    </w:tbl>
    <w:p w:rsidR="001E7F4D" w:rsidRDefault="001E7F4D" w:rsidP="001E7F4D">
      <w:pPr>
        <w:rPr>
          <w:rFonts w:ascii="楷体" w:eastAsia="楷体" w:hAnsi="楷体"/>
          <w:sz w:val="28"/>
          <w:szCs w:val="28"/>
        </w:rPr>
      </w:pPr>
    </w:p>
    <w:p w:rsidR="00C55869" w:rsidRDefault="00C55869"/>
    <w:sectPr w:rsidR="00C55869" w:rsidSect="00860268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F4D"/>
    <w:rsid w:val="001E7F4D"/>
    <w:rsid w:val="00860268"/>
    <w:rsid w:val="00BD5334"/>
    <w:rsid w:val="00C5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admin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2019-06-13T03:26:00Z</dcterms:created>
  <dcterms:modified xsi:type="dcterms:W3CDTF">2019-06-13T03:33:00Z</dcterms:modified>
</cp:coreProperties>
</file>